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54B4B" w14:textId="2EBFBF8B" w:rsidR="00261854" w:rsidRPr="00A50242" w:rsidRDefault="00261854" w:rsidP="00261854">
      <w:pPr>
        <w:jc w:val="right"/>
        <w:outlineLvl w:val="0"/>
      </w:pPr>
      <w:r w:rsidRPr="00A50242">
        <w:t>Załąc</w:t>
      </w:r>
      <w:r w:rsidR="003C2D74">
        <w:t>znik do zarządzenia nr 1113/2019</w:t>
      </w:r>
    </w:p>
    <w:p w14:paraId="6C565615" w14:textId="70D0E325" w:rsidR="00261854" w:rsidRPr="00A50242" w:rsidRDefault="00261854" w:rsidP="00261854">
      <w:pPr>
        <w:jc w:val="right"/>
        <w:outlineLvl w:val="0"/>
      </w:pPr>
      <w:r w:rsidRPr="00A50242">
        <w:t xml:space="preserve"> Prezydent</w:t>
      </w:r>
      <w:r w:rsidR="003C2D74">
        <w:t>a m.st. Warszawy z dnia 1.07.2019 r.</w:t>
      </w:r>
    </w:p>
    <w:p w14:paraId="60093B00" w14:textId="77777777" w:rsidR="00261854" w:rsidRDefault="00261854" w:rsidP="00B3263C">
      <w:pPr>
        <w:jc w:val="center"/>
        <w:rPr>
          <w:caps/>
          <w:sz w:val="24"/>
          <w:szCs w:val="24"/>
        </w:rPr>
      </w:pPr>
    </w:p>
    <w:p w14:paraId="14354DC5" w14:textId="77777777" w:rsidR="00261854" w:rsidRDefault="00261854" w:rsidP="00B3263C">
      <w:pPr>
        <w:jc w:val="center"/>
        <w:rPr>
          <w:caps/>
          <w:sz w:val="24"/>
          <w:szCs w:val="24"/>
        </w:rPr>
      </w:pPr>
    </w:p>
    <w:p w14:paraId="5E8129E0" w14:textId="5D294B29" w:rsidR="00C8537A" w:rsidRDefault="00612FBA" w:rsidP="00B3263C">
      <w:pPr>
        <w:jc w:val="center"/>
        <w:rPr>
          <w:caps/>
          <w:sz w:val="24"/>
          <w:szCs w:val="24"/>
        </w:rPr>
      </w:pPr>
      <w:r w:rsidRPr="008F1120">
        <w:rPr>
          <w:caps/>
          <w:sz w:val="24"/>
          <w:szCs w:val="24"/>
        </w:rPr>
        <w:t>Sposób ustalania cen i op</w:t>
      </w:r>
      <w:r w:rsidR="00083011">
        <w:rPr>
          <w:caps/>
          <w:sz w:val="24"/>
          <w:szCs w:val="24"/>
        </w:rPr>
        <w:t>Ł</w:t>
      </w:r>
      <w:r w:rsidRPr="008F1120">
        <w:rPr>
          <w:caps/>
          <w:sz w:val="24"/>
          <w:szCs w:val="24"/>
        </w:rPr>
        <w:t xml:space="preserve">at za korzystanie </w:t>
      </w:r>
      <w:bookmarkStart w:id="0" w:name="_Hlk4138367"/>
      <w:r w:rsidRPr="008F1120">
        <w:rPr>
          <w:caps/>
          <w:sz w:val="24"/>
          <w:szCs w:val="24"/>
        </w:rPr>
        <w:t>z usług Centrum Aktywności Międzypokoleniowej „Nowolipie” w Warszawie</w:t>
      </w:r>
    </w:p>
    <w:p w14:paraId="782FC794" w14:textId="77777777" w:rsidR="001709B6" w:rsidRPr="008F1120" w:rsidRDefault="001709B6" w:rsidP="00B3263C">
      <w:pPr>
        <w:jc w:val="center"/>
        <w:rPr>
          <w:caps/>
          <w:sz w:val="24"/>
          <w:szCs w:val="24"/>
        </w:rPr>
      </w:pPr>
    </w:p>
    <w:bookmarkEnd w:id="0"/>
    <w:p w14:paraId="1C306067" w14:textId="0B63A68D" w:rsidR="00D86023" w:rsidRPr="00F326E8" w:rsidRDefault="00D86023" w:rsidP="00D86023">
      <w:pPr>
        <w:widowControl/>
        <w:jc w:val="both"/>
        <w:rPr>
          <w:sz w:val="24"/>
          <w:szCs w:val="24"/>
        </w:rPr>
      </w:pPr>
      <w:r w:rsidRPr="00F326E8">
        <w:rPr>
          <w:sz w:val="24"/>
          <w:szCs w:val="24"/>
        </w:rPr>
        <w:t>§ 1</w:t>
      </w:r>
      <w:r>
        <w:rPr>
          <w:sz w:val="24"/>
          <w:szCs w:val="24"/>
        </w:rPr>
        <w:t>.</w:t>
      </w:r>
      <w:r w:rsidRPr="00F326E8">
        <w:rPr>
          <w:sz w:val="24"/>
          <w:szCs w:val="24"/>
        </w:rPr>
        <w:t xml:space="preserve"> </w:t>
      </w:r>
      <w:r w:rsidRPr="00F326E8">
        <w:rPr>
          <w:b w:val="0"/>
          <w:sz w:val="24"/>
          <w:szCs w:val="24"/>
        </w:rPr>
        <w:t>Ustalanie cen i op</w:t>
      </w:r>
      <w:r w:rsidR="00083011">
        <w:rPr>
          <w:b w:val="0"/>
          <w:sz w:val="24"/>
          <w:szCs w:val="24"/>
        </w:rPr>
        <w:t>ł</w:t>
      </w:r>
      <w:r w:rsidRPr="00F326E8">
        <w:rPr>
          <w:b w:val="0"/>
          <w:sz w:val="24"/>
          <w:szCs w:val="24"/>
        </w:rPr>
        <w:t>at za korzystanie z usług Centrum Aktywności Międzypokoleniowej „Nowolipie” w Warszawie odbywa się na podstawie:</w:t>
      </w:r>
    </w:p>
    <w:p w14:paraId="06EF03B9" w14:textId="77777777" w:rsidR="00D86023" w:rsidRPr="00F326E8" w:rsidRDefault="00D86023" w:rsidP="00D86023">
      <w:pPr>
        <w:pStyle w:val="Akapitzlist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F326E8">
        <w:rPr>
          <w:b w:val="0"/>
          <w:sz w:val="24"/>
          <w:szCs w:val="24"/>
        </w:rPr>
        <w:t>ustawy z dnia 8 marca 1990 r. o samorządzie gminnym (Dz. U.  z 2019 r. poz. 506);</w:t>
      </w:r>
    </w:p>
    <w:p w14:paraId="1A6E7B71" w14:textId="67AC0842" w:rsidR="00D86023" w:rsidRPr="00F326E8" w:rsidRDefault="00D86023" w:rsidP="00D86023">
      <w:pPr>
        <w:pStyle w:val="Akapitzlist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F326E8">
        <w:rPr>
          <w:b w:val="0"/>
          <w:sz w:val="24"/>
          <w:szCs w:val="24"/>
        </w:rPr>
        <w:t xml:space="preserve">ustawy z dnia 27 sierpnia 2009 r. o finansach publicznych (Dz. U. z </w:t>
      </w:r>
      <w:r w:rsidR="00E2461C" w:rsidRPr="00F326E8">
        <w:rPr>
          <w:b w:val="0"/>
          <w:sz w:val="24"/>
          <w:szCs w:val="24"/>
        </w:rPr>
        <w:t>201</w:t>
      </w:r>
      <w:r w:rsidR="00E2461C">
        <w:rPr>
          <w:b w:val="0"/>
          <w:sz w:val="24"/>
          <w:szCs w:val="24"/>
        </w:rPr>
        <w:t>9</w:t>
      </w:r>
      <w:r w:rsidR="00E2461C" w:rsidRPr="00F326E8">
        <w:rPr>
          <w:b w:val="0"/>
          <w:sz w:val="24"/>
          <w:szCs w:val="24"/>
        </w:rPr>
        <w:t xml:space="preserve"> </w:t>
      </w:r>
      <w:r w:rsidRPr="00F326E8">
        <w:rPr>
          <w:b w:val="0"/>
          <w:sz w:val="24"/>
          <w:szCs w:val="24"/>
        </w:rPr>
        <w:t xml:space="preserve">r. poz. </w:t>
      </w:r>
      <w:r w:rsidR="00E2461C">
        <w:rPr>
          <w:b w:val="0"/>
          <w:sz w:val="24"/>
          <w:szCs w:val="24"/>
        </w:rPr>
        <w:t>869</w:t>
      </w:r>
      <w:r w:rsidRPr="00F326E8">
        <w:rPr>
          <w:b w:val="0"/>
          <w:sz w:val="24"/>
          <w:szCs w:val="24"/>
        </w:rPr>
        <w:t>.);</w:t>
      </w:r>
    </w:p>
    <w:p w14:paraId="1B827079" w14:textId="10FDA3B8" w:rsidR="00D86023" w:rsidRDefault="00D86023" w:rsidP="00D86023">
      <w:pPr>
        <w:pStyle w:val="Akapitzlist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F326E8">
        <w:rPr>
          <w:b w:val="0"/>
          <w:sz w:val="24"/>
          <w:szCs w:val="24"/>
        </w:rPr>
        <w:t>ustawy z dnia 12 marca 2004 r. o pomocy społecznej (Dz.</w:t>
      </w:r>
      <w:r>
        <w:rPr>
          <w:b w:val="0"/>
          <w:sz w:val="24"/>
          <w:szCs w:val="24"/>
        </w:rPr>
        <w:t xml:space="preserve"> </w:t>
      </w:r>
      <w:r w:rsidRPr="00F326E8">
        <w:rPr>
          <w:b w:val="0"/>
          <w:sz w:val="24"/>
          <w:szCs w:val="24"/>
        </w:rPr>
        <w:t xml:space="preserve">U. z 2018 r. poz. 1508, 1693, 2192, </w:t>
      </w:r>
      <w:r w:rsidR="00E2461C">
        <w:rPr>
          <w:b w:val="0"/>
          <w:sz w:val="24"/>
          <w:szCs w:val="24"/>
        </w:rPr>
        <w:t xml:space="preserve">2245, </w:t>
      </w:r>
      <w:r w:rsidRPr="00F326E8">
        <w:rPr>
          <w:b w:val="0"/>
          <w:sz w:val="24"/>
          <w:szCs w:val="24"/>
        </w:rPr>
        <w:t>2354 i 2529, Dz.</w:t>
      </w:r>
      <w:r>
        <w:rPr>
          <w:b w:val="0"/>
          <w:sz w:val="24"/>
          <w:szCs w:val="24"/>
        </w:rPr>
        <w:t xml:space="preserve"> </w:t>
      </w:r>
      <w:r w:rsidRPr="00F326E8">
        <w:rPr>
          <w:b w:val="0"/>
          <w:sz w:val="24"/>
          <w:szCs w:val="24"/>
        </w:rPr>
        <w:t>U. z 2019 r., poz. 271</w:t>
      </w:r>
      <w:r w:rsidR="00E2461C">
        <w:rPr>
          <w:b w:val="0"/>
          <w:sz w:val="24"/>
          <w:szCs w:val="24"/>
        </w:rPr>
        <w:t>, 730, 752</w:t>
      </w:r>
      <w:r w:rsidRPr="00F326E8">
        <w:rPr>
          <w:b w:val="0"/>
          <w:sz w:val="24"/>
          <w:szCs w:val="24"/>
        </w:rPr>
        <w:t>);</w:t>
      </w:r>
    </w:p>
    <w:p w14:paraId="7621A44D" w14:textId="652D51FA" w:rsidR="00D86023" w:rsidRDefault="00D86023" w:rsidP="00D86023">
      <w:pPr>
        <w:pStyle w:val="Akapitzlist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D469C4">
        <w:rPr>
          <w:b w:val="0"/>
          <w:sz w:val="24"/>
          <w:szCs w:val="24"/>
        </w:rPr>
        <w:t>ustawy z dnia 11 września 2015 r.</w:t>
      </w:r>
      <w:r w:rsidRPr="00D86023">
        <w:rPr>
          <w:b w:val="0"/>
          <w:sz w:val="24"/>
          <w:szCs w:val="24"/>
        </w:rPr>
        <w:t xml:space="preserve"> </w:t>
      </w:r>
      <w:r w:rsidRPr="00D469C4">
        <w:rPr>
          <w:b w:val="0"/>
          <w:sz w:val="24"/>
          <w:szCs w:val="24"/>
        </w:rPr>
        <w:t xml:space="preserve">o osobach starszych </w:t>
      </w:r>
      <w:r>
        <w:rPr>
          <w:b w:val="0"/>
          <w:sz w:val="24"/>
          <w:szCs w:val="24"/>
        </w:rPr>
        <w:t>(</w:t>
      </w:r>
      <w:r w:rsidRPr="00D86023">
        <w:rPr>
          <w:b w:val="0"/>
          <w:sz w:val="24"/>
          <w:szCs w:val="24"/>
        </w:rPr>
        <w:t>Dz.</w:t>
      </w:r>
      <w:r>
        <w:rPr>
          <w:b w:val="0"/>
          <w:sz w:val="24"/>
          <w:szCs w:val="24"/>
        </w:rPr>
        <w:t xml:space="preserve"> </w:t>
      </w:r>
      <w:r w:rsidRPr="00D86023">
        <w:rPr>
          <w:b w:val="0"/>
          <w:sz w:val="24"/>
          <w:szCs w:val="24"/>
        </w:rPr>
        <w:t xml:space="preserve">U. </w:t>
      </w:r>
      <w:r w:rsidR="00EF78ED">
        <w:rPr>
          <w:b w:val="0"/>
          <w:sz w:val="24"/>
          <w:szCs w:val="24"/>
        </w:rPr>
        <w:t>z 2015 r.</w:t>
      </w:r>
      <w:r w:rsidR="00034E40">
        <w:rPr>
          <w:b w:val="0"/>
          <w:sz w:val="24"/>
          <w:szCs w:val="24"/>
        </w:rPr>
        <w:t xml:space="preserve"> </w:t>
      </w:r>
      <w:r w:rsidRPr="00D86023">
        <w:rPr>
          <w:b w:val="0"/>
          <w:sz w:val="24"/>
          <w:szCs w:val="24"/>
        </w:rPr>
        <w:t>poz. 1705);</w:t>
      </w:r>
    </w:p>
    <w:p w14:paraId="03A90FB8" w14:textId="3E7C17F0" w:rsidR="00676C45" w:rsidRPr="00F326E8" w:rsidRDefault="00676C45" w:rsidP="00D86023">
      <w:pPr>
        <w:pStyle w:val="Akapitzlist"/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uchwały </w:t>
      </w:r>
      <w:r w:rsidR="00E2461C">
        <w:rPr>
          <w:b w:val="0"/>
          <w:sz w:val="24"/>
          <w:szCs w:val="24"/>
        </w:rPr>
        <w:t>Rady m.st. Warszawy</w:t>
      </w:r>
      <w:r w:rsidR="00EF78ED">
        <w:rPr>
          <w:b w:val="0"/>
          <w:sz w:val="24"/>
          <w:szCs w:val="24"/>
        </w:rPr>
        <w:t xml:space="preserve"> </w:t>
      </w:r>
      <w:r w:rsidR="00E2461C">
        <w:rPr>
          <w:b w:val="0"/>
          <w:sz w:val="24"/>
          <w:szCs w:val="24"/>
        </w:rPr>
        <w:t>z dnia 30 maja 2019</w:t>
      </w:r>
      <w:r w:rsidR="00EF78ED">
        <w:rPr>
          <w:b w:val="0"/>
          <w:sz w:val="24"/>
          <w:szCs w:val="24"/>
        </w:rPr>
        <w:t xml:space="preserve"> </w:t>
      </w:r>
      <w:r w:rsidR="00E2461C">
        <w:rPr>
          <w:b w:val="0"/>
          <w:sz w:val="24"/>
          <w:szCs w:val="24"/>
        </w:rPr>
        <w:t>r. nr XIII/267/2019</w:t>
      </w:r>
      <w:r w:rsidR="00034E40">
        <w:rPr>
          <w:b w:val="0"/>
          <w:sz w:val="24"/>
          <w:szCs w:val="24"/>
        </w:rPr>
        <w:t xml:space="preserve"> </w:t>
      </w:r>
      <w:r w:rsidR="00034E40" w:rsidRPr="006003B2">
        <w:rPr>
          <w:b w:val="0"/>
          <w:bCs w:val="0"/>
          <w:sz w:val="24"/>
          <w:szCs w:val="24"/>
        </w:rPr>
        <w:t>w sprawie powierzenia Prezydentowi m.st. Warszawy uprawnienia do określenia s</w:t>
      </w:r>
      <w:r w:rsidR="00034E40">
        <w:rPr>
          <w:b w:val="0"/>
          <w:bCs w:val="0"/>
          <w:sz w:val="24"/>
          <w:szCs w:val="24"/>
        </w:rPr>
        <w:t xml:space="preserve">posobu ustalenia cen i </w:t>
      </w:r>
      <w:r w:rsidR="00034E40" w:rsidRPr="00501536">
        <w:rPr>
          <w:b w:val="0"/>
          <w:bCs w:val="0"/>
          <w:sz w:val="24"/>
          <w:szCs w:val="24"/>
        </w:rPr>
        <w:t xml:space="preserve">opłat za korzystanie z  usług </w:t>
      </w:r>
      <w:r w:rsidR="00034E40">
        <w:rPr>
          <w:b w:val="0"/>
          <w:bCs w:val="0"/>
          <w:sz w:val="24"/>
          <w:szCs w:val="24"/>
        </w:rPr>
        <w:t xml:space="preserve">towarzyszących podstawowym usługom świadczonym w </w:t>
      </w:r>
      <w:r w:rsidR="00034E40" w:rsidRPr="00501536">
        <w:rPr>
          <w:b w:val="0"/>
          <w:bCs w:val="0"/>
          <w:sz w:val="24"/>
          <w:szCs w:val="24"/>
        </w:rPr>
        <w:t>Centrum Aktywności Międzypokoleniowej „Nowolipie” w Warszawie</w:t>
      </w:r>
    </w:p>
    <w:p w14:paraId="07CCAF22" w14:textId="77777777" w:rsidR="00D86023" w:rsidRPr="00F326E8" w:rsidRDefault="00D86023" w:rsidP="00D86023">
      <w:pPr>
        <w:pStyle w:val="Akapitzlist"/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niniejszego</w:t>
      </w:r>
      <w:r w:rsidRPr="00F326E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zarządzenia</w:t>
      </w:r>
      <w:r w:rsidRPr="00F326E8">
        <w:rPr>
          <w:b w:val="0"/>
          <w:sz w:val="24"/>
          <w:szCs w:val="24"/>
        </w:rPr>
        <w:t>.</w:t>
      </w:r>
    </w:p>
    <w:p w14:paraId="5267620C" w14:textId="77777777" w:rsidR="00F326E8" w:rsidRDefault="00F326E8" w:rsidP="00612FBA">
      <w:pPr>
        <w:rPr>
          <w:szCs w:val="24"/>
        </w:rPr>
      </w:pPr>
    </w:p>
    <w:p w14:paraId="63295720" w14:textId="77777777" w:rsidR="00B11B10" w:rsidRPr="00991424" w:rsidRDefault="00F326E8" w:rsidP="00612FBA">
      <w:pPr>
        <w:rPr>
          <w:b w:val="0"/>
          <w:sz w:val="24"/>
          <w:szCs w:val="24"/>
        </w:rPr>
      </w:pPr>
      <w:r w:rsidRPr="00F326E8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  <w:r w:rsidRPr="00F326E8">
        <w:rPr>
          <w:sz w:val="24"/>
          <w:szCs w:val="24"/>
        </w:rPr>
        <w:t>.</w:t>
      </w:r>
      <w:r w:rsidRPr="00F326E8">
        <w:rPr>
          <w:b w:val="0"/>
          <w:sz w:val="24"/>
          <w:szCs w:val="24"/>
        </w:rPr>
        <w:t xml:space="preserve"> </w:t>
      </w:r>
      <w:r w:rsidR="00D469C4" w:rsidRPr="00F326E8">
        <w:rPr>
          <w:b w:val="0"/>
          <w:sz w:val="24"/>
          <w:szCs w:val="24"/>
        </w:rPr>
        <w:t>Ilekroć</w:t>
      </w:r>
      <w:r w:rsidR="00D469C4">
        <w:rPr>
          <w:b w:val="0"/>
          <w:sz w:val="24"/>
          <w:szCs w:val="24"/>
        </w:rPr>
        <w:t xml:space="preserve"> mowa o:</w:t>
      </w:r>
    </w:p>
    <w:p w14:paraId="44004EA0" w14:textId="6A75E8EC" w:rsidR="0036525A" w:rsidRDefault="0036525A" w:rsidP="00D86023">
      <w:pPr>
        <w:pStyle w:val="Akapitzlist"/>
        <w:numPr>
          <w:ilvl w:val="0"/>
          <w:numId w:val="2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usłudze </w:t>
      </w:r>
      <w:r w:rsidRPr="00D469C4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oznacza to usługi świadczone przez </w:t>
      </w:r>
      <w:r w:rsidRPr="00F326E8">
        <w:rPr>
          <w:b w:val="0"/>
          <w:sz w:val="24"/>
          <w:szCs w:val="24"/>
        </w:rPr>
        <w:t>Centrum Aktywności Międzypokoleniowej „Nowolipie” w Warszawie</w:t>
      </w:r>
      <w:r>
        <w:rPr>
          <w:b w:val="0"/>
          <w:sz w:val="24"/>
          <w:szCs w:val="24"/>
        </w:rPr>
        <w:t xml:space="preserve"> w zakresie usługi gastronomicznej </w:t>
      </w:r>
      <w:r w:rsidR="001709B6">
        <w:rPr>
          <w:b w:val="0"/>
          <w:sz w:val="24"/>
          <w:szCs w:val="24"/>
        </w:rPr>
        <w:t xml:space="preserve">               w tym </w:t>
      </w:r>
      <w:r>
        <w:rPr>
          <w:b w:val="0"/>
          <w:sz w:val="24"/>
          <w:szCs w:val="24"/>
        </w:rPr>
        <w:t>w formie obiadu, usługi fryzjerskiej, us</w:t>
      </w:r>
      <w:r w:rsidR="003360E2">
        <w:rPr>
          <w:b w:val="0"/>
          <w:sz w:val="24"/>
          <w:szCs w:val="24"/>
        </w:rPr>
        <w:t>ług</w:t>
      </w:r>
      <w:r w:rsidR="000D13CE">
        <w:rPr>
          <w:b w:val="0"/>
          <w:sz w:val="24"/>
          <w:szCs w:val="24"/>
        </w:rPr>
        <w:t>i</w:t>
      </w:r>
      <w:r w:rsidR="003360E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us</w:t>
      </w:r>
      <w:r w:rsidR="000D13CE">
        <w:rPr>
          <w:b w:val="0"/>
          <w:sz w:val="24"/>
          <w:szCs w:val="24"/>
        </w:rPr>
        <w:t>prawniającej</w:t>
      </w:r>
      <w:r>
        <w:rPr>
          <w:b w:val="0"/>
          <w:sz w:val="24"/>
          <w:szCs w:val="24"/>
        </w:rPr>
        <w:t xml:space="preserve"> oraz usług</w:t>
      </w:r>
      <w:r w:rsidR="003360E2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 pralni</w:t>
      </w:r>
      <w:r w:rsidR="003360E2">
        <w:rPr>
          <w:b w:val="0"/>
          <w:sz w:val="24"/>
          <w:szCs w:val="24"/>
        </w:rPr>
        <w:t>czej;</w:t>
      </w:r>
    </w:p>
    <w:p w14:paraId="5AD52E75" w14:textId="77777777" w:rsidR="00612FBA" w:rsidRDefault="00D469C4" w:rsidP="00D86023">
      <w:pPr>
        <w:pStyle w:val="Akapitzlist"/>
        <w:numPr>
          <w:ilvl w:val="0"/>
          <w:numId w:val="2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B11B10" w:rsidRPr="00D469C4">
        <w:rPr>
          <w:b w:val="0"/>
          <w:sz w:val="24"/>
          <w:szCs w:val="24"/>
        </w:rPr>
        <w:t>ryterium dochodow</w:t>
      </w:r>
      <w:r>
        <w:rPr>
          <w:b w:val="0"/>
          <w:sz w:val="24"/>
          <w:szCs w:val="24"/>
        </w:rPr>
        <w:t>ym</w:t>
      </w:r>
      <w:r w:rsidR="00B11B10" w:rsidRPr="00D469C4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oznacza to</w:t>
      </w:r>
      <w:r w:rsidR="00B11B10" w:rsidRPr="00D469C4">
        <w:rPr>
          <w:b w:val="0"/>
          <w:sz w:val="24"/>
          <w:szCs w:val="24"/>
        </w:rPr>
        <w:t xml:space="preserve"> kryterium dochodowe osoby</w:t>
      </w:r>
      <w:r w:rsidR="00375DA1">
        <w:rPr>
          <w:b w:val="0"/>
          <w:sz w:val="24"/>
          <w:szCs w:val="24"/>
        </w:rPr>
        <w:t xml:space="preserve"> </w:t>
      </w:r>
      <w:r w:rsidR="00B11B10" w:rsidRPr="00D469C4">
        <w:rPr>
          <w:b w:val="0"/>
          <w:sz w:val="24"/>
          <w:szCs w:val="24"/>
        </w:rPr>
        <w:t>lub rodziny określone w art. 8 ustawy o pomocy społecznej</w:t>
      </w:r>
      <w:r>
        <w:rPr>
          <w:b w:val="0"/>
          <w:sz w:val="24"/>
          <w:szCs w:val="24"/>
        </w:rPr>
        <w:t>;</w:t>
      </w:r>
    </w:p>
    <w:p w14:paraId="3F6432A5" w14:textId="77777777" w:rsidR="0036525A" w:rsidRDefault="0012607E" w:rsidP="00D86023">
      <w:pPr>
        <w:pStyle w:val="Akapitzlist"/>
        <w:numPr>
          <w:ilvl w:val="0"/>
          <w:numId w:val="2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seniorze – oznacza to </w:t>
      </w:r>
      <w:r w:rsidR="00D469C4">
        <w:rPr>
          <w:b w:val="0"/>
          <w:sz w:val="24"/>
          <w:szCs w:val="24"/>
        </w:rPr>
        <w:t>o</w:t>
      </w:r>
      <w:r w:rsidR="00B11B10" w:rsidRPr="00D469C4">
        <w:rPr>
          <w:b w:val="0"/>
          <w:sz w:val="24"/>
          <w:szCs w:val="24"/>
        </w:rPr>
        <w:t>sob</w:t>
      </w:r>
      <w:r>
        <w:rPr>
          <w:b w:val="0"/>
          <w:sz w:val="24"/>
          <w:szCs w:val="24"/>
        </w:rPr>
        <w:t>ę</w:t>
      </w:r>
      <w:r w:rsidR="00B11B10" w:rsidRPr="00D469C4">
        <w:rPr>
          <w:b w:val="0"/>
          <w:sz w:val="24"/>
          <w:szCs w:val="24"/>
        </w:rPr>
        <w:t xml:space="preserve"> starsz</w:t>
      </w:r>
      <w:r>
        <w:rPr>
          <w:b w:val="0"/>
          <w:sz w:val="24"/>
          <w:szCs w:val="24"/>
        </w:rPr>
        <w:t>ą</w:t>
      </w:r>
      <w:r w:rsidR="00B11B10" w:rsidRPr="00D469C4">
        <w:rPr>
          <w:b w:val="0"/>
          <w:sz w:val="24"/>
          <w:szCs w:val="24"/>
        </w:rPr>
        <w:t xml:space="preserve"> </w:t>
      </w:r>
      <w:r w:rsidR="00D469C4">
        <w:rPr>
          <w:b w:val="0"/>
          <w:sz w:val="24"/>
          <w:szCs w:val="24"/>
        </w:rPr>
        <w:t xml:space="preserve">, </w:t>
      </w:r>
      <w:r w:rsidR="00B11B10" w:rsidRPr="00D469C4">
        <w:rPr>
          <w:b w:val="0"/>
          <w:sz w:val="24"/>
          <w:szCs w:val="24"/>
        </w:rPr>
        <w:t xml:space="preserve">zgodnie z art. 4 </w:t>
      </w:r>
      <w:r w:rsidR="00D86023">
        <w:rPr>
          <w:b w:val="0"/>
          <w:sz w:val="24"/>
          <w:szCs w:val="24"/>
        </w:rPr>
        <w:t>pkt</w:t>
      </w:r>
      <w:r w:rsidR="00B11B10" w:rsidRPr="00D469C4">
        <w:rPr>
          <w:b w:val="0"/>
          <w:sz w:val="24"/>
          <w:szCs w:val="24"/>
        </w:rPr>
        <w:t xml:space="preserve"> 1 ustawy o osobach starszych z dnia 11 września 2015 r</w:t>
      </w:r>
      <w:r w:rsidR="0036525A">
        <w:rPr>
          <w:b w:val="0"/>
          <w:sz w:val="24"/>
          <w:szCs w:val="24"/>
        </w:rPr>
        <w:t>;</w:t>
      </w:r>
    </w:p>
    <w:p w14:paraId="01F7AC40" w14:textId="15222524" w:rsidR="00B11B10" w:rsidRPr="00D469C4" w:rsidRDefault="0036525A" w:rsidP="0036525A">
      <w:pPr>
        <w:pStyle w:val="Akapitzlist"/>
        <w:numPr>
          <w:ilvl w:val="0"/>
          <w:numId w:val="2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Centrum </w:t>
      </w:r>
      <w:r w:rsidRPr="00D469C4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oznacza to </w:t>
      </w:r>
      <w:r w:rsidRPr="0036525A">
        <w:rPr>
          <w:b w:val="0"/>
          <w:sz w:val="24"/>
          <w:szCs w:val="24"/>
        </w:rPr>
        <w:t xml:space="preserve"> </w:t>
      </w:r>
      <w:r w:rsidRPr="00F326E8">
        <w:rPr>
          <w:b w:val="0"/>
          <w:sz w:val="24"/>
          <w:szCs w:val="24"/>
        </w:rPr>
        <w:t xml:space="preserve">Centrum Aktywności Międzypokoleniowej „Nowolipie” </w:t>
      </w:r>
      <w:r w:rsidR="001709B6">
        <w:rPr>
          <w:b w:val="0"/>
          <w:sz w:val="24"/>
          <w:szCs w:val="24"/>
        </w:rPr>
        <w:t xml:space="preserve">                         </w:t>
      </w:r>
      <w:r w:rsidRPr="00F326E8">
        <w:rPr>
          <w:b w:val="0"/>
          <w:sz w:val="24"/>
          <w:szCs w:val="24"/>
        </w:rPr>
        <w:t>w Warszawie</w:t>
      </w:r>
      <w:r>
        <w:rPr>
          <w:b w:val="0"/>
          <w:sz w:val="24"/>
          <w:szCs w:val="24"/>
        </w:rPr>
        <w:t>.</w:t>
      </w:r>
    </w:p>
    <w:p w14:paraId="1597D198" w14:textId="77777777" w:rsidR="00612FBA" w:rsidRPr="00991424" w:rsidRDefault="00612FBA" w:rsidP="00612FBA">
      <w:pPr>
        <w:rPr>
          <w:b w:val="0"/>
          <w:sz w:val="24"/>
          <w:szCs w:val="24"/>
        </w:rPr>
      </w:pPr>
    </w:p>
    <w:p w14:paraId="7C506C7D" w14:textId="77777777" w:rsidR="00991424" w:rsidRPr="00F326E8" w:rsidRDefault="00F326E8" w:rsidP="00F326E8">
      <w:pPr>
        <w:jc w:val="both"/>
        <w:rPr>
          <w:b w:val="0"/>
          <w:sz w:val="24"/>
          <w:szCs w:val="24"/>
        </w:rPr>
      </w:pPr>
      <w:r w:rsidRPr="00F326E8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F326E8">
        <w:rPr>
          <w:sz w:val="24"/>
          <w:szCs w:val="24"/>
        </w:rPr>
        <w:t>.</w:t>
      </w:r>
      <w:r w:rsidRPr="00F326E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 </w:t>
      </w:r>
      <w:r w:rsidR="00612FBA" w:rsidRPr="00F326E8">
        <w:rPr>
          <w:b w:val="0"/>
          <w:sz w:val="24"/>
          <w:szCs w:val="24"/>
        </w:rPr>
        <w:t xml:space="preserve">Ceny i opłaty za korzystanie </w:t>
      </w:r>
      <w:r w:rsidR="00991424" w:rsidRPr="00F326E8">
        <w:rPr>
          <w:b w:val="0"/>
          <w:sz w:val="24"/>
          <w:szCs w:val="24"/>
        </w:rPr>
        <w:t>z usług Centrum ustala się w sposób</w:t>
      </w:r>
      <w:r w:rsidR="004319C6" w:rsidRPr="00F326E8">
        <w:rPr>
          <w:b w:val="0"/>
          <w:sz w:val="24"/>
          <w:szCs w:val="24"/>
        </w:rPr>
        <w:t xml:space="preserve"> umożliwiający</w:t>
      </w:r>
      <w:r w:rsidR="00991424" w:rsidRPr="00F326E8">
        <w:rPr>
          <w:b w:val="0"/>
          <w:sz w:val="24"/>
          <w:szCs w:val="24"/>
        </w:rPr>
        <w:t xml:space="preserve"> dostęp seniorom do </w:t>
      </w:r>
      <w:r w:rsidR="0036525A">
        <w:rPr>
          <w:b w:val="0"/>
          <w:sz w:val="24"/>
          <w:szCs w:val="24"/>
        </w:rPr>
        <w:t xml:space="preserve">jego </w:t>
      </w:r>
      <w:r w:rsidR="00991424" w:rsidRPr="00F326E8">
        <w:rPr>
          <w:b w:val="0"/>
          <w:sz w:val="24"/>
          <w:szCs w:val="24"/>
        </w:rPr>
        <w:t xml:space="preserve">usług oraz budujący warunki do dialogu międzypokoleniowego. </w:t>
      </w:r>
    </w:p>
    <w:p w14:paraId="345EF810" w14:textId="77777777" w:rsidR="0036525A" w:rsidRDefault="00F326E8" w:rsidP="00F326E8">
      <w:pPr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D67EDC">
        <w:rPr>
          <w:b w:val="0"/>
          <w:sz w:val="24"/>
          <w:szCs w:val="24"/>
        </w:rPr>
        <w:t>Przyjęte</w:t>
      </w:r>
      <w:r w:rsidR="0036525A">
        <w:rPr>
          <w:b w:val="0"/>
          <w:sz w:val="24"/>
          <w:szCs w:val="24"/>
        </w:rPr>
        <w:t xml:space="preserve"> c</w:t>
      </w:r>
      <w:r w:rsidR="008F1A65" w:rsidRPr="00F326E8">
        <w:rPr>
          <w:b w:val="0"/>
          <w:sz w:val="24"/>
          <w:szCs w:val="24"/>
        </w:rPr>
        <w:t xml:space="preserve">eny i opłaty za korzystanie z usług </w:t>
      </w:r>
      <w:r w:rsidR="0036525A" w:rsidRPr="00F326E8">
        <w:rPr>
          <w:b w:val="0"/>
          <w:sz w:val="24"/>
          <w:szCs w:val="24"/>
        </w:rPr>
        <w:t xml:space="preserve">Centrum </w:t>
      </w:r>
      <w:r w:rsidR="008F1A65" w:rsidRPr="00F326E8">
        <w:rPr>
          <w:b w:val="0"/>
          <w:sz w:val="24"/>
          <w:szCs w:val="24"/>
        </w:rPr>
        <w:t xml:space="preserve">mają ułatwiać korzystanie z </w:t>
      </w:r>
      <w:r w:rsidR="0036525A">
        <w:rPr>
          <w:b w:val="0"/>
          <w:sz w:val="24"/>
          <w:szCs w:val="24"/>
        </w:rPr>
        <w:t xml:space="preserve">jego </w:t>
      </w:r>
      <w:r w:rsidR="008F1A65" w:rsidRPr="00F326E8">
        <w:rPr>
          <w:b w:val="0"/>
          <w:sz w:val="24"/>
          <w:szCs w:val="24"/>
        </w:rPr>
        <w:t xml:space="preserve">oferty </w:t>
      </w:r>
    </w:p>
    <w:p w14:paraId="3A5F5302" w14:textId="236738B5" w:rsidR="008F1A65" w:rsidRDefault="0036525A" w:rsidP="00F326E8">
      <w:pPr>
        <w:ind w:firstLine="510"/>
        <w:jc w:val="both"/>
        <w:rPr>
          <w:b w:val="0"/>
          <w:sz w:val="24"/>
          <w:szCs w:val="24"/>
        </w:rPr>
      </w:pPr>
      <w:r w:rsidRPr="00457E75">
        <w:rPr>
          <w:b w:val="0"/>
          <w:sz w:val="24"/>
          <w:szCs w:val="24"/>
        </w:rPr>
        <w:t>3.</w:t>
      </w:r>
      <w:r w:rsidR="008F1A65" w:rsidRPr="00457E75">
        <w:rPr>
          <w:b w:val="0"/>
          <w:sz w:val="24"/>
          <w:szCs w:val="24"/>
        </w:rPr>
        <w:t xml:space="preserve"> </w:t>
      </w:r>
      <w:r w:rsidR="001A48D9" w:rsidRPr="00457E75">
        <w:rPr>
          <w:b w:val="0"/>
          <w:sz w:val="24"/>
          <w:szCs w:val="24"/>
        </w:rPr>
        <w:t>Przyjęte</w:t>
      </w:r>
      <w:r w:rsidRPr="00457E75">
        <w:rPr>
          <w:b w:val="0"/>
          <w:sz w:val="24"/>
          <w:szCs w:val="24"/>
        </w:rPr>
        <w:t xml:space="preserve"> ceny i opłaty </w:t>
      </w:r>
      <w:r w:rsidR="000D13CE" w:rsidRPr="00457E75">
        <w:rPr>
          <w:b w:val="0"/>
          <w:sz w:val="24"/>
          <w:szCs w:val="24"/>
        </w:rPr>
        <w:t xml:space="preserve">w Centrum za świadczone usługi </w:t>
      </w:r>
      <w:r w:rsidR="008F1A65" w:rsidRPr="00457E75">
        <w:rPr>
          <w:b w:val="0"/>
          <w:sz w:val="24"/>
          <w:szCs w:val="24"/>
        </w:rPr>
        <w:t xml:space="preserve">nie </w:t>
      </w:r>
      <w:r w:rsidR="00676C45">
        <w:rPr>
          <w:b w:val="0"/>
          <w:sz w:val="24"/>
          <w:szCs w:val="24"/>
        </w:rPr>
        <w:t xml:space="preserve">powinny </w:t>
      </w:r>
      <w:r w:rsidR="008F1A65" w:rsidRPr="00457E75">
        <w:rPr>
          <w:b w:val="0"/>
          <w:sz w:val="24"/>
          <w:szCs w:val="24"/>
        </w:rPr>
        <w:t>zapewniać porównywalności z analogicznymi cenami i opłatami świadczonymi przez inne podmioty dostarczającymi takie same lub podobne usługi.</w:t>
      </w:r>
    </w:p>
    <w:p w14:paraId="76003B5B" w14:textId="77777777" w:rsidR="0036525A" w:rsidRPr="00F326E8" w:rsidRDefault="0036525A" w:rsidP="00F326E8">
      <w:pPr>
        <w:ind w:firstLine="510"/>
        <w:jc w:val="both"/>
        <w:rPr>
          <w:b w:val="0"/>
          <w:sz w:val="24"/>
          <w:szCs w:val="24"/>
        </w:rPr>
      </w:pPr>
    </w:p>
    <w:p w14:paraId="01F204C7" w14:textId="77777777" w:rsidR="002408EC" w:rsidRDefault="0036525A" w:rsidP="0036525A">
      <w:pPr>
        <w:jc w:val="both"/>
        <w:rPr>
          <w:b w:val="0"/>
          <w:sz w:val="24"/>
          <w:szCs w:val="24"/>
        </w:rPr>
      </w:pPr>
      <w:r w:rsidRPr="00F326E8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  <w:r w:rsidRPr="00F326E8">
        <w:rPr>
          <w:sz w:val="24"/>
          <w:szCs w:val="24"/>
        </w:rPr>
        <w:t>.</w:t>
      </w:r>
      <w:r w:rsidRPr="00F326E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 </w:t>
      </w:r>
      <w:r w:rsidR="00B11B10">
        <w:rPr>
          <w:b w:val="0"/>
          <w:sz w:val="24"/>
          <w:szCs w:val="24"/>
        </w:rPr>
        <w:t xml:space="preserve">Usługi </w:t>
      </w:r>
      <w:r w:rsidR="00A06786">
        <w:rPr>
          <w:b w:val="0"/>
          <w:sz w:val="24"/>
          <w:szCs w:val="24"/>
        </w:rPr>
        <w:t>towarzyszące</w:t>
      </w:r>
      <w:r w:rsidR="00B11B10">
        <w:rPr>
          <w:b w:val="0"/>
          <w:sz w:val="24"/>
          <w:szCs w:val="24"/>
        </w:rPr>
        <w:t xml:space="preserve">, w tym w szczególności </w:t>
      </w:r>
      <w:r w:rsidR="00A06786">
        <w:rPr>
          <w:b w:val="0"/>
          <w:sz w:val="24"/>
          <w:szCs w:val="24"/>
        </w:rPr>
        <w:t>usługa gastronomiczna w formie obiadu</w:t>
      </w:r>
      <w:r w:rsidR="00991424">
        <w:rPr>
          <w:b w:val="0"/>
          <w:sz w:val="24"/>
          <w:szCs w:val="24"/>
        </w:rPr>
        <w:t>, usługa fryzjerska</w:t>
      </w:r>
      <w:r w:rsidR="008F1A65">
        <w:rPr>
          <w:b w:val="0"/>
          <w:sz w:val="24"/>
          <w:szCs w:val="24"/>
        </w:rPr>
        <w:t>, us</w:t>
      </w:r>
      <w:r w:rsidR="00A06786">
        <w:rPr>
          <w:b w:val="0"/>
          <w:sz w:val="24"/>
          <w:szCs w:val="24"/>
        </w:rPr>
        <w:t>prawniająca</w:t>
      </w:r>
      <w:r w:rsidR="00676C45">
        <w:rPr>
          <w:b w:val="0"/>
          <w:sz w:val="24"/>
          <w:szCs w:val="24"/>
        </w:rPr>
        <w:t xml:space="preserve"> </w:t>
      </w:r>
      <w:r w:rsidR="00991424">
        <w:rPr>
          <w:b w:val="0"/>
          <w:sz w:val="24"/>
          <w:szCs w:val="24"/>
        </w:rPr>
        <w:t>oraz usługa pralni</w:t>
      </w:r>
      <w:r w:rsidR="004319C6">
        <w:rPr>
          <w:b w:val="0"/>
          <w:sz w:val="24"/>
          <w:szCs w:val="24"/>
        </w:rPr>
        <w:t>cza</w:t>
      </w:r>
      <w:r w:rsidR="00991424">
        <w:rPr>
          <w:b w:val="0"/>
          <w:sz w:val="24"/>
          <w:szCs w:val="24"/>
        </w:rPr>
        <w:t xml:space="preserve"> dostę</w:t>
      </w:r>
      <w:r w:rsidR="004319C6">
        <w:rPr>
          <w:b w:val="0"/>
          <w:sz w:val="24"/>
          <w:szCs w:val="24"/>
        </w:rPr>
        <w:t>pna</w:t>
      </w:r>
      <w:r w:rsidR="00991424">
        <w:rPr>
          <w:b w:val="0"/>
          <w:sz w:val="24"/>
          <w:szCs w:val="24"/>
        </w:rPr>
        <w:t xml:space="preserve"> jest wyłącznie</w:t>
      </w:r>
      <w:r w:rsidR="004319C6">
        <w:rPr>
          <w:b w:val="0"/>
          <w:sz w:val="24"/>
          <w:szCs w:val="24"/>
        </w:rPr>
        <w:t xml:space="preserve"> dla </w:t>
      </w:r>
      <w:r w:rsidR="00991424">
        <w:rPr>
          <w:b w:val="0"/>
          <w:sz w:val="24"/>
          <w:szCs w:val="24"/>
        </w:rPr>
        <w:t xml:space="preserve">seniorów. </w:t>
      </w:r>
    </w:p>
    <w:p w14:paraId="3CADFD5E" w14:textId="77777777" w:rsidR="000D13CE" w:rsidRDefault="0036525A" w:rsidP="00F326E8">
      <w:pPr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F326E8">
        <w:rPr>
          <w:b w:val="0"/>
          <w:sz w:val="24"/>
          <w:szCs w:val="24"/>
        </w:rPr>
        <w:t xml:space="preserve">. </w:t>
      </w:r>
      <w:r w:rsidR="00375DA1">
        <w:rPr>
          <w:b w:val="0"/>
          <w:sz w:val="24"/>
          <w:szCs w:val="24"/>
        </w:rPr>
        <w:t xml:space="preserve">O usługi mogą się ubiegać </w:t>
      </w:r>
      <w:r w:rsidR="00991424">
        <w:rPr>
          <w:b w:val="0"/>
          <w:sz w:val="24"/>
          <w:szCs w:val="24"/>
        </w:rPr>
        <w:t>seniorzy, któr</w:t>
      </w:r>
      <w:r w:rsidR="00375DA1">
        <w:rPr>
          <w:b w:val="0"/>
          <w:sz w:val="24"/>
          <w:szCs w:val="24"/>
        </w:rPr>
        <w:t>zy spełniają warun</w:t>
      </w:r>
      <w:r w:rsidR="000D13CE">
        <w:rPr>
          <w:b w:val="0"/>
          <w:sz w:val="24"/>
          <w:szCs w:val="24"/>
        </w:rPr>
        <w:t>ek:</w:t>
      </w:r>
    </w:p>
    <w:p w14:paraId="79DDC608" w14:textId="77777777" w:rsidR="000D13CE" w:rsidRDefault="00991424" w:rsidP="000D13CE">
      <w:pPr>
        <w:pStyle w:val="Akapitzlist"/>
        <w:numPr>
          <w:ilvl w:val="0"/>
          <w:numId w:val="24"/>
        </w:numPr>
        <w:jc w:val="both"/>
        <w:rPr>
          <w:b w:val="0"/>
          <w:sz w:val="24"/>
          <w:szCs w:val="24"/>
        </w:rPr>
      </w:pPr>
      <w:r w:rsidRPr="000D13CE">
        <w:rPr>
          <w:b w:val="0"/>
          <w:sz w:val="24"/>
          <w:szCs w:val="24"/>
        </w:rPr>
        <w:t xml:space="preserve"> </w:t>
      </w:r>
      <w:bookmarkStart w:id="1" w:name="_Hlk4141200"/>
      <w:r w:rsidRPr="000D13CE">
        <w:rPr>
          <w:b w:val="0"/>
          <w:sz w:val="24"/>
          <w:szCs w:val="24"/>
        </w:rPr>
        <w:t xml:space="preserve">kryterium dochodowe osoby lub rodziny </w:t>
      </w:r>
      <w:r w:rsidR="00E26687" w:rsidRPr="000D13CE">
        <w:rPr>
          <w:b w:val="0"/>
          <w:sz w:val="24"/>
          <w:szCs w:val="24"/>
        </w:rPr>
        <w:t>określon</w:t>
      </w:r>
      <w:r w:rsidR="00E26687">
        <w:rPr>
          <w:b w:val="0"/>
          <w:sz w:val="24"/>
          <w:szCs w:val="24"/>
        </w:rPr>
        <w:t>ego</w:t>
      </w:r>
      <w:r w:rsidRPr="000D13CE">
        <w:rPr>
          <w:b w:val="0"/>
          <w:sz w:val="24"/>
          <w:szCs w:val="24"/>
        </w:rPr>
        <w:t xml:space="preserve"> w art. 8 ustawy o pomocy społecznej </w:t>
      </w:r>
      <w:bookmarkEnd w:id="1"/>
      <w:r w:rsidR="00375DA1" w:rsidRPr="000D13CE">
        <w:rPr>
          <w:b w:val="0"/>
          <w:sz w:val="24"/>
          <w:szCs w:val="24"/>
        </w:rPr>
        <w:t>na poziomie nie</w:t>
      </w:r>
      <w:r w:rsidRPr="000D13CE">
        <w:rPr>
          <w:b w:val="0"/>
          <w:sz w:val="24"/>
          <w:szCs w:val="24"/>
        </w:rPr>
        <w:t>przekracza</w:t>
      </w:r>
      <w:r w:rsidR="00375DA1" w:rsidRPr="000D13CE">
        <w:rPr>
          <w:b w:val="0"/>
          <w:sz w:val="24"/>
          <w:szCs w:val="24"/>
        </w:rPr>
        <w:t>jącym</w:t>
      </w:r>
      <w:r w:rsidRPr="000D13CE">
        <w:rPr>
          <w:b w:val="0"/>
          <w:sz w:val="24"/>
          <w:szCs w:val="24"/>
        </w:rPr>
        <w:t xml:space="preserve"> 350</w:t>
      </w:r>
      <w:r w:rsidR="004319C6" w:rsidRPr="000D13CE">
        <w:rPr>
          <w:b w:val="0"/>
          <w:sz w:val="24"/>
          <w:szCs w:val="24"/>
        </w:rPr>
        <w:t xml:space="preserve"> %</w:t>
      </w:r>
      <w:r w:rsidRPr="000D13CE">
        <w:rPr>
          <w:b w:val="0"/>
          <w:sz w:val="24"/>
          <w:szCs w:val="24"/>
        </w:rPr>
        <w:t xml:space="preserve">  </w:t>
      </w:r>
      <w:r w:rsidR="000D13CE">
        <w:rPr>
          <w:b w:val="0"/>
          <w:sz w:val="24"/>
          <w:szCs w:val="24"/>
        </w:rPr>
        <w:t>właściwego dla siebie kryterium dochodowego albo</w:t>
      </w:r>
    </w:p>
    <w:p w14:paraId="4C030B4E" w14:textId="77777777" w:rsidR="000D13CE" w:rsidRDefault="00991424" w:rsidP="000D13CE">
      <w:pPr>
        <w:pStyle w:val="Akapitzlist"/>
        <w:numPr>
          <w:ilvl w:val="0"/>
          <w:numId w:val="24"/>
        </w:numPr>
        <w:jc w:val="both"/>
        <w:rPr>
          <w:b w:val="0"/>
          <w:sz w:val="24"/>
          <w:szCs w:val="24"/>
        </w:rPr>
      </w:pPr>
      <w:r w:rsidRPr="000D13CE">
        <w:rPr>
          <w:b w:val="0"/>
          <w:sz w:val="24"/>
          <w:szCs w:val="24"/>
        </w:rPr>
        <w:t xml:space="preserve"> </w:t>
      </w:r>
      <w:r w:rsidR="000D13CE">
        <w:rPr>
          <w:b w:val="0"/>
          <w:sz w:val="24"/>
          <w:szCs w:val="24"/>
        </w:rPr>
        <w:t xml:space="preserve">bycia </w:t>
      </w:r>
      <w:r w:rsidR="000D13CE" w:rsidRPr="000D13CE">
        <w:rPr>
          <w:b w:val="0"/>
          <w:sz w:val="24"/>
          <w:szCs w:val="24"/>
        </w:rPr>
        <w:t>osob</w:t>
      </w:r>
      <w:r w:rsidR="000D13CE">
        <w:rPr>
          <w:b w:val="0"/>
          <w:sz w:val="24"/>
          <w:szCs w:val="24"/>
        </w:rPr>
        <w:t>ą</w:t>
      </w:r>
      <w:r w:rsidR="000D13CE" w:rsidRPr="000D13CE">
        <w:rPr>
          <w:b w:val="0"/>
          <w:sz w:val="24"/>
          <w:szCs w:val="24"/>
        </w:rPr>
        <w:t xml:space="preserve"> samotn</w:t>
      </w:r>
      <w:r w:rsidR="000D13CE">
        <w:rPr>
          <w:b w:val="0"/>
          <w:sz w:val="24"/>
          <w:szCs w:val="24"/>
        </w:rPr>
        <w:t>ą</w:t>
      </w:r>
      <w:r w:rsidR="004319C6" w:rsidRPr="000D13CE">
        <w:rPr>
          <w:b w:val="0"/>
          <w:sz w:val="24"/>
          <w:szCs w:val="24"/>
        </w:rPr>
        <w:t>, które z powodu wieku wymaga pomocy innych osób, a są jej pozbawione</w:t>
      </w:r>
      <w:r w:rsidR="000D13CE">
        <w:rPr>
          <w:b w:val="0"/>
          <w:sz w:val="24"/>
          <w:szCs w:val="24"/>
        </w:rPr>
        <w:t xml:space="preserve"> albo</w:t>
      </w:r>
      <w:r w:rsidR="004319C6" w:rsidRPr="000D13CE">
        <w:rPr>
          <w:b w:val="0"/>
          <w:sz w:val="24"/>
          <w:szCs w:val="24"/>
        </w:rPr>
        <w:t xml:space="preserve"> </w:t>
      </w:r>
    </w:p>
    <w:p w14:paraId="2BD5867B" w14:textId="77777777" w:rsidR="00991424" w:rsidRDefault="004319C6" w:rsidP="000D13CE">
      <w:pPr>
        <w:pStyle w:val="Akapitzlist"/>
        <w:numPr>
          <w:ilvl w:val="0"/>
          <w:numId w:val="24"/>
        </w:numPr>
        <w:jc w:val="both"/>
        <w:rPr>
          <w:b w:val="0"/>
          <w:sz w:val="24"/>
          <w:szCs w:val="24"/>
        </w:rPr>
      </w:pPr>
      <w:r w:rsidRPr="000D13CE">
        <w:rPr>
          <w:b w:val="0"/>
          <w:sz w:val="24"/>
          <w:szCs w:val="24"/>
        </w:rPr>
        <w:t>wymaga</w:t>
      </w:r>
      <w:r w:rsidR="000D13CE">
        <w:rPr>
          <w:b w:val="0"/>
          <w:sz w:val="24"/>
          <w:szCs w:val="24"/>
        </w:rPr>
        <w:t>nia</w:t>
      </w:r>
      <w:r w:rsidRPr="000D13CE">
        <w:rPr>
          <w:b w:val="0"/>
          <w:sz w:val="24"/>
          <w:szCs w:val="24"/>
        </w:rPr>
        <w:t xml:space="preserve"> pomocy innych osób, a rodzina, </w:t>
      </w:r>
      <w:r w:rsidR="000D13CE">
        <w:rPr>
          <w:b w:val="0"/>
          <w:sz w:val="24"/>
          <w:szCs w:val="24"/>
        </w:rPr>
        <w:t>lub</w:t>
      </w:r>
      <w:r w:rsidRPr="000D13CE">
        <w:rPr>
          <w:b w:val="0"/>
          <w:sz w:val="24"/>
          <w:szCs w:val="24"/>
        </w:rPr>
        <w:t xml:space="preserve"> wspólnie niezamieszkujący małżonek, wstępni, zstępni nie mogą takiej pomocy zapewnić.</w:t>
      </w:r>
    </w:p>
    <w:p w14:paraId="3994D9AD" w14:textId="110AF020" w:rsidR="000D13CE" w:rsidRDefault="00676C45" w:rsidP="00676C45">
      <w:pPr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 szczególnie uzasadnionych przypadkach</w:t>
      </w:r>
      <w:r w:rsidR="00D67EDC">
        <w:rPr>
          <w:b w:val="0"/>
          <w:sz w:val="24"/>
          <w:szCs w:val="24"/>
        </w:rPr>
        <w:t xml:space="preserve"> związanych m.in. </w:t>
      </w:r>
      <w:r>
        <w:rPr>
          <w:b w:val="0"/>
          <w:sz w:val="24"/>
          <w:szCs w:val="24"/>
        </w:rPr>
        <w:t>z sytuacj</w:t>
      </w:r>
      <w:r w:rsidR="00D67EDC">
        <w:rPr>
          <w:b w:val="0"/>
          <w:sz w:val="24"/>
          <w:szCs w:val="24"/>
        </w:rPr>
        <w:t>ą</w:t>
      </w:r>
      <w:r>
        <w:rPr>
          <w:b w:val="0"/>
          <w:sz w:val="24"/>
          <w:szCs w:val="24"/>
        </w:rPr>
        <w:t xml:space="preserve"> zdrowotn</w:t>
      </w:r>
      <w:r w:rsidR="00D67EDC">
        <w:rPr>
          <w:b w:val="0"/>
          <w:sz w:val="24"/>
          <w:szCs w:val="24"/>
        </w:rPr>
        <w:t>ą</w:t>
      </w:r>
      <w:r>
        <w:rPr>
          <w:b w:val="0"/>
          <w:sz w:val="24"/>
          <w:szCs w:val="24"/>
        </w:rPr>
        <w:t>, niepełnosprawności</w:t>
      </w:r>
      <w:r w:rsidR="00D67EDC">
        <w:rPr>
          <w:b w:val="0"/>
          <w:sz w:val="24"/>
          <w:szCs w:val="24"/>
        </w:rPr>
        <w:t>ą</w:t>
      </w:r>
      <w:r>
        <w:rPr>
          <w:b w:val="0"/>
          <w:sz w:val="24"/>
          <w:szCs w:val="24"/>
        </w:rPr>
        <w:t xml:space="preserve">, po uwzględnieniu opinii ośrodka pomocy społecznej, dyrektor Centrum </w:t>
      </w:r>
      <w:r>
        <w:rPr>
          <w:b w:val="0"/>
          <w:sz w:val="24"/>
          <w:szCs w:val="24"/>
        </w:rPr>
        <w:lastRenderedPageBreak/>
        <w:t xml:space="preserve">może objąć usługami osobę, która nie spełnia warunków określonych w ust.2. </w:t>
      </w:r>
    </w:p>
    <w:p w14:paraId="431D615D" w14:textId="5B162524" w:rsidR="00897520" w:rsidRDefault="00897520" w:rsidP="00D67EDC">
      <w:pPr>
        <w:ind w:firstLine="5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Żołnierze Powstania Warszawskiego korzystają z oferty Centrum, bądź podmiotu, </w:t>
      </w:r>
      <w:r w:rsidR="001709B6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z którym Centrum zawarło porozumienie, bez konieczności spełnienia warunków określonych w ust. 2 oraz bezpłatnie.  </w:t>
      </w:r>
    </w:p>
    <w:p w14:paraId="1E6F9625" w14:textId="479BE7EE" w:rsidR="00D67EDC" w:rsidRDefault="00897520" w:rsidP="00D67EDC">
      <w:pPr>
        <w:ind w:firstLine="5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67EDC">
        <w:rPr>
          <w:b w:val="0"/>
          <w:sz w:val="24"/>
          <w:szCs w:val="24"/>
        </w:rPr>
        <w:t>. Liczba osób, na rzecz których realizowane są usługi ustalana jest do liczby dost</w:t>
      </w:r>
      <w:r w:rsidR="00E26687">
        <w:rPr>
          <w:b w:val="0"/>
          <w:sz w:val="24"/>
          <w:szCs w:val="24"/>
        </w:rPr>
        <w:t>ę</w:t>
      </w:r>
      <w:r w:rsidR="00D67EDC">
        <w:rPr>
          <w:b w:val="0"/>
          <w:sz w:val="24"/>
          <w:szCs w:val="24"/>
        </w:rPr>
        <w:t>pnych miejsc.</w:t>
      </w:r>
    </w:p>
    <w:p w14:paraId="39DFCA2E" w14:textId="77777777" w:rsidR="000D13CE" w:rsidRPr="000D13CE" w:rsidRDefault="000D13CE" w:rsidP="000D13CE">
      <w:pPr>
        <w:jc w:val="both"/>
        <w:rPr>
          <w:b w:val="0"/>
          <w:sz w:val="24"/>
          <w:szCs w:val="24"/>
        </w:rPr>
      </w:pPr>
    </w:p>
    <w:p w14:paraId="595C1E27" w14:textId="7A99E7AC" w:rsidR="00991424" w:rsidRPr="004319C6" w:rsidRDefault="000D13CE" w:rsidP="000D13CE">
      <w:pPr>
        <w:jc w:val="both"/>
        <w:rPr>
          <w:b w:val="0"/>
          <w:sz w:val="24"/>
          <w:szCs w:val="24"/>
        </w:rPr>
      </w:pPr>
      <w:r w:rsidRPr="00F326E8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  <w:r w:rsidRPr="00F326E8">
        <w:rPr>
          <w:sz w:val="24"/>
          <w:szCs w:val="24"/>
        </w:rPr>
        <w:t>.</w:t>
      </w:r>
      <w:r w:rsidRPr="00F326E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 Pozostałe usługi świadczone przez Centrum w tym w szczególności o</w:t>
      </w:r>
      <w:r w:rsidR="00400A5C">
        <w:rPr>
          <w:b w:val="0"/>
          <w:sz w:val="24"/>
          <w:szCs w:val="24"/>
        </w:rPr>
        <w:t xml:space="preserve">ferta </w:t>
      </w:r>
      <w:r w:rsidR="00A06786">
        <w:rPr>
          <w:b w:val="0"/>
          <w:sz w:val="24"/>
          <w:szCs w:val="24"/>
        </w:rPr>
        <w:t xml:space="preserve">gastronomiczna </w:t>
      </w:r>
      <w:r w:rsidR="00400A5C">
        <w:rPr>
          <w:b w:val="0"/>
          <w:sz w:val="24"/>
          <w:szCs w:val="24"/>
        </w:rPr>
        <w:t>k</w:t>
      </w:r>
      <w:r w:rsidR="008F1A65">
        <w:rPr>
          <w:b w:val="0"/>
          <w:sz w:val="24"/>
          <w:szCs w:val="24"/>
        </w:rPr>
        <w:t>lubokawiarni, usługi kulturalne, edukacyjne</w:t>
      </w:r>
      <w:r w:rsidR="00E26687">
        <w:rPr>
          <w:b w:val="0"/>
          <w:sz w:val="24"/>
          <w:szCs w:val="24"/>
        </w:rPr>
        <w:t xml:space="preserve"> </w:t>
      </w:r>
      <w:r w:rsidR="00400A5C">
        <w:rPr>
          <w:b w:val="0"/>
          <w:sz w:val="24"/>
          <w:szCs w:val="24"/>
        </w:rPr>
        <w:t>dostępne są dla różnych grup pokoleniowych i służyć ma</w:t>
      </w:r>
      <w:r>
        <w:rPr>
          <w:b w:val="0"/>
          <w:sz w:val="24"/>
          <w:szCs w:val="24"/>
        </w:rPr>
        <w:t>j</w:t>
      </w:r>
      <w:r w:rsidR="00D67EDC">
        <w:rPr>
          <w:b w:val="0"/>
          <w:sz w:val="24"/>
          <w:szCs w:val="24"/>
        </w:rPr>
        <w:t>ą</w:t>
      </w:r>
      <w:r w:rsidR="00EF78ED">
        <w:rPr>
          <w:b w:val="0"/>
          <w:sz w:val="24"/>
          <w:szCs w:val="24"/>
        </w:rPr>
        <w:t xml:space="preserve"> </w:t>
      </w:r>
      <w:r w:rsidR="00400A5C">
        <w:rPr>
          <w:b w:val="0"/>
          <w:sz w:val="24"/>
          <w:szCs w:val="24"/>
        </w:rPr>
        <w:t xml:space="preserve">tworzeniu warunków do rozwoju dialogu międzypokoleniowego. </w:t>
      </w:r>
    </w:p>
    <w:p w14:paraId="3DFD9709" w14:textId="77777777" w:rsidR="00C8537A" w:rsidRPr="00991424" w:rsidRDefault="00C8537A" w:rsidP="00C8537A">
      <w:pPr>
        <w:spacing w:before="120"/>
        <w:jc w:val="both"/>
        <w:rPr>
          <w:rFonts w:ascii="Arial" w:hAnsi="Arial" w:cs="Arial"/>
          <w:b w:val="0"/>
          <w:sz w:val="24"/>
          <w:szCs w:val="24"/>
        </w:rPr>
      </w:pPr>
    </w:p>
    <w:p w14:paraId="4497F814" w14:textId="77777777" w:rsidR="009A6BAE" w:rsidRPr="00FA4218" w:rsidRDefault="009A6BAE" w:rsidP="00043B6C">
      <w:pPr>
        <w:pStyle w:val="Tekstpodstawowy"/>
        <w:ind w:left="5812" w:firstLine="141"/>
        <w:rPr>
          <w:rFonts w:ascii="Arial" w:hAnsi="Arial" w:cs="Arial"/>
          <w:b/>
          <w:i/>
          <w:iCs/>
          <w:sz w:val="20"/>
        </w:rPr>
      </w:pPr>
    </w:p>
    <w:sectPr w:rsidR="009A6BAE" w:rsidRPr="00FA4218" w:rsidSect="00B627ED">
      <w:headerReference w:type="default" r:id="rId8"/>
      <w:type w:val="continuous"/>
      <w:pgSz w:w="11909" w:h="16834"/>
      <w:pgMar w:top="1417" w:right="1417" w:bottom="1417" w:left="1417" w:header="709" w:footer="709" w:gutter="0"/>
      <w:cols w:space="708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87E4" w14:textId="77777777" w:rsidR="00B82A5C" w:rsidRDefault="00B82A5C" w:rsidP="005F66FF">
      <w:r>
        <w:separator/>
      </w:r>
    </w:p>
  </w:endnote>
  <w:endnote w:type="continuationSeparator" w:id="0">
    <w:p w14:paraId="5B14483A" w14:textId="77777777" w:rsidR="00B82A5C" w:rsidRDefault="00B82A5C" w:rsidP="005F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E44D7" w14:textId="77777777" w:rsidR="00B82A5C" w:rsidRDefault="00B82A5C" w:rsidP="005F66FF">
      <w:r>
        <w:separator/>
      </w:r>
    </w:p>
  </w:footnote>
  <w:footnote w:type="continuationSeparator" w:id="0">
    <w:p w14:paraId="659292ED" w14:textId="77777777" w:rsidR="00B82A5C" w:rsidRDefault="00B82A5C" w:rsidP="005F6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BE70" w14:textId="77777777" w:rsidR="00676C45" w:rsidRDefault="00676C45" w:rsidP="00C8537A">
    <w:pPr>
      <w:pStyle w:val="Nagwek"/>
      <w:jc w:val="right"/>
    </w:pPr>
  </w:p>
  <w:p w14:paraId="34DA7B92" w14:textId="77777777" w:rsidR="00676C45" w:rsidRDefault="00676C45" w:rsidP="00C8537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A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F22A7B"/>
    <w:multiLevelType w:val="hybridMultilevel"/>
    <w:tmpl w:val="7A28D6A6"/>
    <w:lvl w:ilvl="0" w:tplc="5E14BB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32D2E"/>
    <w:multiLevelType w:val="hybridMultilevel"/>
    <w:tmpl w:val="71A8C0D2"/>
    <w:lvl w:ilvl="0" w:tplc="E0C222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475F6"/>
    <w:multiLevelType w:val="hybridMultilevel"/>
    <w:tmpl w:val="B7F4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CDA"/>
    <w:multiLevelType w:val="hybridMultilevel"/>
    <w:tmpl w:val="52B8CD0E"/>
    <w:lvl w:ilvl="0" w:tplc="F7ECD5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A4D6E"/>
    <w:multiLevelType w:val="hybridMultilevel"/>
    <w:tmpl w:val="E354D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547D"/>
    <w:multiLevelType w:val="multilevel"/>
    <w:tmpl w:val="C832B0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274EFC"/>
    <w:multiLevelType w:val="hybridMultilevel"/>
    <w:tmpl w:val="A2147A9A"/>
    <w:lvl w:ilvl="0" w:tplc="F7ECD5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1126A"/>
    <w:multiLevelType w:val="multilevel"/>
    <w:tmpl w:val="33CC78A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54F"/>
    <w:multiLevelType w:val="hybridMultilevel"/>
    <w:tmpl w:val="71D0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452C5"/>
    <w:multiLevelType w:val="hybridMultilevel"/>
    <w:tmpl w:val="33CC78AE"/>
    <w:lvl w:ilvl="0" w:tplc="71147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A56440"/>
    <w:multiLevelType w:val="hybridMultilevel"/>
    <w:tmpl w:val="AB5A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245CE"/>
    <w:multiLevelType w:val="hybridMultilevel"/>
    <w:tmpl w:val="57B6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D2D32"/>
    <w:multiLevelType w:val="hybridMultilevel"/>
    <w:tmpl w:val="326CC028"/>
    <w:lvl w:ilvl="0" w:tplc="F7ECD5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E3057"/>
    <w:multiLevelType w:val="hybridMultilevel"/>
    <w:tmpl w:val="6520DD4E"/>
    <w:lvl w:ilvl="0" w:tplc="F7ECD5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D0034"/>
    <w:multiLevelType w:val="hybridMultilevel"/>
    <w:tmpl w:val="D564102C"/>
    <w:lvl w:ilvl="0" w:tplc="F7ECD5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F27E82"/>
    <w:multiLevelType w:val="hybridMultilevel"/>
    <w:tmpl w:val="1726821C"/>
    <w:lvl w:ilvl="0" w:tplc="B1882E0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62C54"/>
    <w:multiLevelType w:val="hybridMultilevel"/>
    <w:tmpl w:val="2E4CA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33E7E"/>
    <w:multiLevelType w:val="hybridMultilevel"/>
    <w:tmpl w:val="DE3E7934"/>
    <w:lvl w:ilvl="0" w:tplc="A25E9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334F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913FAE"/>
    <w:multiLevelType w:val="hybridMultilevel"/>
    <w:tmpl w:val="84F4F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F68EB"/>
    <w:multiLevelType w:val="hybridMultilevel"/>
    <w:tmpl w:val="B4746444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7B7471D3"/>
    <w:multiLevelType w:val="hybridMultilevel"/>
    <w:tmpl w:val="58E005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0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4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0"/>
  </w:num>
  <w:num w:numId="18">
    <w:abstractNumId w:val="6"/>
  </w:num>
  <w:num w:numId="19">
    <w:abstractNumId w:val="22"/>
  </w:num>
  <w:num w:numId="20">
    <w:abstractNumId w:val="9"/>
  </w:num>
  <w:num w:numId="21">
    <w:abstractNumId w:val="12"/>
  </w:num>
  <w:num w:numId="22">
    <w:abstractNumId w:val="17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AE"/>
    <w:rsid w:val="0000523F"/>
    <w:rsid w:val="00017DD0"/>
    <w:rsid w:val="00034E40"/>
    <w:rsid w:val="00042D79"/>
    <w:rsid w:val="00043549"/>
    <w:rsid w:val="00043B6C"/>
    <w:rsid w:val="00044071"/>
    <w:rsid w:val="00051660"/>
    <w:rsid w:val="00055654"/>
    <w:rsid w:val="00067102"/>
    <w:rsid w:val="0007119E"/>
    <w:rsid w:val="00077FB4"/>
    <w:rsid w:val="00083011"/>
    <w:rsid w:val="00086583"/>
    <w:rsid w:val="000D13CE"/>
    <w:rsid w:val="000D2D2F"/>
    <w:rsid w:val="000D36E2"/>
    <w:rsid w:val="000D3D6F"/>
    <w:rsid w:val="000E3658"/>
    <w:rsid w:val="000F67BC"/>
    <w:rsid w:val="00100592"/>
    <w:rsid w:val="00103920"/>
    <w:rsid w:val="00106E5E"/>
    <w:rsid w:val="001070EF"/>
    <w:rsid w:val="0012607E"/>
    <w:rsid w:val="00132947"/>
    <w:rsid w:val="00150E31"/>
    <w:rsid w:val="001709B6"/>
    <w:rsid w:val="001831CE"/>
    <w:rsid w:val="001919EC"/>
    <w:rsid w:val="001A48D9"/>
    <w:rsid w:val="001B16A5"/>
    <w:rsid w:val="001B372F"/>
    <w:rsid w:val="001B63F5"/>
    <w:rsid w:val="001C02B1"/>
    <w:rsid w:val="001C3A3A"/>
    <w:rsid w:val="001C6573"/>
    <w:rsid w:val="001D678C"/>
    <w:rsid w:val="001F13F9"/>
    <w:rsid w:val="002408EC"/>
    <w:rsid w:val="00243145"/>
    <w:rsid w:val="00250718"/>
    <w:rsid w:val="00254919"/>
    <w:rsid w:val="00261854"/>
    <w:rsid w:val="00266E54"/>
    <w:rsid w:val="00270E41"/>
    <w:rsid w:val="00286319"/>
    <w:rsid w:val="002B25C4"/>
    <w:rsid w:val="002D05EE"/>
    <w:rsid w:val="002D0A78"/>
    <w:rsid w:val="002F33A2"/>
    <w:rsid w:val="002F76AA"/>
    <w:rsid w:val="00313904"/>
    <w:rsid w:val="003161DF"/>
    <w:rsid w:val="003179B9"/>
    <w:rsid w:val="003360E2"/>
    <w:rsid w:val="00343E7A"/>
    <w:rsid w:val="00345457"/>
    <w:rsid w:val="00347BCC"/>
    <w:rsid w:val="0036008F"/>
    <w:rsid w:val="0036525A"/>
    <w:rsid w:val="0036572C"/>
    <w:rsid w:val="00375DA1"/>
    <w:rsid w:val="003772A6"/>
    <w:rsid w:val="00396997"/>
    <w:rsid w:val="003A6801"/>
    <w:rsid w:val="003B2534"/>
    <w:rsid w:val="003C2D74"/>
    <w:rsid w:val="003E06CF"/>
    <w:rsid w:val="003E62D9"/>
    <w:rsid w:val="003F6D74"/>
    <w:rsid w:val="00400A5C"/>
    <w:rsid w:val="00401DD6"/>
    <w:rsid w:val="00415DF7"/>
    <w:rsid w:val="004319C6"/>
    <w:rsid w:val="0043293F"/>
    <w:rsid w:val="004400A9"/>
    <w:rsid w:val="00457E75"/>
    <w:rsid w:val="00465993"/>
    <w:rsid w:val="004962F0"/>
    <w:rsid w:val="004A3A21"/>
    <w:rsid w:val="004A579D"/>
    <w:rsid w:val="004B07EE"/>
    <w:rsid w:val="004B0A45"/>
    <w:rsid w:val="004B7404"/>
    <w:rsid w:val="004D157F"/>
    <w:rsid w:val="004D2CD6"/>
    <w:rsid w:val="004E2FE7"/>
    <w:rsid w:val="004E3FF9"/>
    <w:rsid w:val="004E6E41"/>
    <w:rsid w:val="004F4BFD"/>
    <w:rsid w:val="00501536"/>
    <w:rsid w:val="0050462E"/>
    <w:rsid w:val="00505987"/>
    <w:rsid w:val="00531C53"/>
    <w:rsid w:val="00532971"/>
    <w:rsid w:val="00534ADA"/>
    <w:rsid w:val="005442C1"/>
    <w:rsid w:val="0054576D"/>
    <w:rsid w:val="00552A58"/>
    <w:rsid w:val="0056026C"/>
    <w:rsid w:val="00560D10"/>
    <w:rsid w:val="0056786F"/>
    <w:rsid w:val="00573A48"/>
    <w:rsid w:val="00581530"/>
    <w:rsid w:val="005A3FF6"/>
    <w:rsid w:val="005A52EB"/>
    <w:rsid w:val="005A57F5"/>
    <w:rsid w:val="005B15B3"/>
    <w:rsid w:val="005B584C"/>
    <w:rsid w:val="005C51E3"/>
    <w:rsid w:val="005E2B70"/>
    <w:rsid w:val="005E6817"/>
    <w:rsid w:val="005E7C32"/>
    <w:rsid w:val="005F4A1E"/>
    <w:rsid w:val="005F66FF"/>
    <w:rsid w:val="006003B2"/>
    <w:rsid w:val="006058E9"/>
    <w:rsid w:val="00612FBA"/>
    <w:rsid w:val="00635D16"/>
    <w:rsid w:val="00637E64"/>
    <w:rsid w:val="00643E25"/>
    <w:rsid w:val="0066519A"/>
    <w:rsid w:val="00667556"/>
    <w:rsid w:val="00676C45"/>
    <w:rsid w:val="00685620"/>
    <w:rsid w:val="00695CDC"/>
    <w:rsid w:val="006A11F0"/>
    <w:rsid w:val="006D4326"/>
    <w:rsid w:val="006E4411"/>
    <w:rsid w:val="00724DC2"/>
    <w:rsid w:val="007259AD"/>
    <w:rsid w:val="00750D48"/>
    <w:rsid w:val="007545FC"/>
    <w:rsid w:val="007762D9"/>
    <w:rsid w:val="007E1A61"/>
    <w:rsid w:val="007E53BC"/>
    <w:rsid w:val="007F3EDD"/>
    <w:rsid w:val="00836285"/>
    <w:rsid w:val="00836886"/>
    <w:rsid w:val="00861B82"/>
    <w:rsid w:val="0087012C"/>
    <w:rsid w:val="00881E0E"/>
    <w:rsid w:val="0089384F"/>
    <w:rsid w:val="00897520"/>
    <w:rsid w:val="008D0CA3"/>
    <w:rsid w:val="008E7083"/>
    <w:rsid w:val="008F1120"/>
    <w:rsid w:val="008F1A65"/>
    <w:rsid w:val="008F369B"/>
    <w:rsid w:val="008F4ED0"/>
    <w:rsid w:val="008F7CEB"/>
    <w:rsid w:val="00942D26"/>
    <w:rsid w:val="0094737E"/>
    <w:rsid w:val="0095512F"/>
    <w:rsid w:val="00967B04"/>
    <w:rsid w:val="00991424"/>
    <w:rsid w:val="009A1644"/>
    <w:rsid w:val="009A363F"/>
    <w:rsid w:val="009A6BAE"/>
    <w:rsid w:val="009C5B19"/>
    <w:rsid w:val="009C7E4E"/>
    <w:rsid w:val="009F1437"/>
    <w:rsid w:val="00A06786"/>
    <w:rsid w:val="00A06BD4"/>
    <w:rsid w:val="00A0739F"/>
    <w:rsid w:val="00A1778A"/>
    <w:rsid w:val="00A228D5"/>
    <w:rsid w:val="00A40344"/>
    <w:rsid w:val="00A522E7"/>
    <w:rsid w:val="00A6290E"/>
    <w:rsid w:val="00A649E3"/>
    <w:rsid w:val="00A71226"/>
    <w:rsid w:val="00A8502C"/>
    <w:rsid w:val="00AA3B26"/>
    <w:rsid w:val="00AB1774"/>
    <w:rsid w:val="00AC2D35"/>
    <w:rsid w:val="00B11B10"/>
    <w:rsid w:val="00B25647"/>
    <w:rsid w:val="00B3020B"/>
    <w:rsid w:val="00B3263C"/>
    <w:rsid w:val="00B51083"/>
    <w:rsid w:val="00B627ED"/>
    <w:rsid w:val="00B65160"/>
    <w:rsid w:val="00B726B6"/>
    <w:rsid w:val="00B82A5C"/>
    <w:rsid w:val="00B8697A"/>
    <w:rsid w:val="00BA067D"/>
    <w:rsid w:val="00BB38E9"/>
    <w:rsid w:val="00BC23D2"/>
    <w:rsid w:val="00BC2888"/>
    <w:rsid w:val="00BE1F84"/>
    <w:rsid w:val="00C02A0E"/>
    <w:rsid w:val="00C10A30"/>
    <w:rsid w:val="00C24DD2"/>
    <w:rsid w:val="00C31513"/>
    <w:rsid w:val="00C3191A"/>
    <w:rsid w:val="00C3288A"/>
    <w:rsid w:val="00C35376"/>
    <w:rsid w:val="00C672FC"/>
    <w:rsid w:val="00C67BAF"/>
    <w:rsid w:val="00C70219"/>
    <w:rsid w:val="00C74B99"/>
    <w:rsid w:val="00C7594F"/>
    <w:rsid w:val="00C8537A"/>
    <w:rsid w:val="00C97520"/>
    <w:rsid w:val="00CE1E90"/>
    <w:rsid w:val="00CE391F"/>
    <w:rsid w:val="00CF3C1E"/>
    <w:rsid w:val="00D15798"/>
    <w:rsid w:val="00D469C4"/>
    <w:rsid w:val="00D67EDC"/>
    <w:rsid w:val="00D86023"/>
    <w:rsid w:val="00D87A80"/>
    <w:rsid w:val="00DB3A9B"/>
    <w:rsid w:val="00DC66C3"/>
    <w:rsid w:val="00DF5657"/>
    <w:rsid w:val="00DF6CED"/>
    <w:rsid w:val="00E2461C"/>
    <w:rsid w:val="00E26687"/>
    <w:rsid w:val="00E33F77"/>
    <w:rsid w:val="00E43A69"/>
    <w:rsid w:val="00E44C5B"/>
    <w:rsid w:val="00E5598A"/>
    <w:rsid w:val="00E673A5"/>
    <w:rsid w:val="00E75F1F"/>
    <w:rsid w:val="00E91809"/>
    <w:rsid w:val="00EB7412"/>
    <w:rsid w:val="00EC29E1"/>
    <w:rsid w:val="00EE34A7"/>
    <w:rsid w:val="00EF78ED"/>
    <w:rsid w:val="00F06005"/>
    <w:rsid w:val="00F31ACD"/>
    <w:rsid w:val="00F326E8"/>
    <w:rsid w:val="00F36EBF"/>
    <w:rsid w:val="00F469D9"/>
    <w:rsid w:val="00F517D5"/>
    <w:rsid w:val="00F56A30"/>
    <w:rsid w:val="00F601BF"/>
    <w:rsid w:val="00F95F9E"/>
    <w:rsid w:val="00FA2711"/>
    <w:rsid w:val="00FA4218"/>
    <w:rsid w:val="00FA4BDB"/>
    <w:rsid w:val="00FB1EB9"/>
    <w:rsid w:val="00FC285D"/>
    <w:rsid w:val="00FD00BA"/>
    <w:rsid w:val="00FD47AC"/>
    <w:rsid w:val="00FD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0EA1"/>
  <w15:docId w15:val="{94A30C0A-D197-40D5-AE75-7821F170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B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C8537A"/>
    <w:pPr>
      <w:keepNext/>
      <w:widowControl/>
      <w:autoSpaceDE/>
      <w:autoSpaceDN/>
      <w:adjustRightInd/>
      <w:jc w:val="center"/>
      <w:outlineLvl w:val="2"/>
    </w:pPr>
    <w:rPr>
      <w:rFonts w:ascii="Arial Narrow" w:hAnsi="Arial Narrow"/>
      <w:bCs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6BAE"/>
    <w:pPr>
      <w:autoSpaceDE/>
      <w:autoSpaceDN/>
      <w:adjustRightInd/>
      <w:jc w:val="both"/>
    </w:pPr>
    <w:rPr>
      <w:b w:val="0"/>
      <w:bCs w:val="0"/>
      <w:sz w:val="24"/>
    </w:rPr>
  </w:style>
  <w:style w:type="character" w:customStyle="1" w:styleId="TekstpodstawowyZnak">
    <w:name w:val="Tekst podstawowy Znak"/>
    <w:link w:val="Tekstpodstawowy"/>
    <w:rsid w:val="009A6B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6FF"/>
    <w:rPr>
      <w:rFonts w:ascii="Times New Roman" w:eastAsia="Times New Roman" w:hAnsi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F66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6FF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9C7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A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6A30"/>
    <w:rPr>
      <w:rFonts w:ascii="Tahoma" w:eastAsia="Times New Roman" w:hAnsi="Tahoma" w:cs="Tahoma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F56A30"/>
    <w:pPr>
      <w:widowControl/>
      <w:autoSpaceDE/>
      <w:autoSpaceDN/>
      <w:adjustRightInd/>
    </w:pPr>
    <w:rPr>
      <w:b w:val="0"/>
      <w:bCs w:val="0"/>
    </w:rPr>
  </w:style>
  <w:style w:type="character" w:customStyle="1" w:styleId="TekstprzypisudolnegoZnak">
    <w:name w:val="Tekst przypisu dolnego Znak"/>
    <w:link w:val="Tekstprzypisudolnego"/>
    <w:semiHidden/>
    <w:rsid w:val="00F56A30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F56A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285"/>
  </w:style>
  <w:style w:type="character" w:customStyle="1" w:styleId="TekstprzypisukocowegoZnak">
    <w:name w:val="Tekst przypisu końcowego Znak"/>
    <w:link w:val="Tekstprzypisukocowego"/>
    <w:uiPriority w:val="99"/>
    <w:semiHidden/>
    <w:rsid w:val="00836285"/>
    <w:rPr>
      <w:rFonts w:ascii="Times New Roman" w:eastAsia="Times New Roman" w:hAnsi="Times New Roman"/>
      <w:b/>
      <w:bCs/>
    </w:rPr>
  </w:style>
  <w:style w:type="character" w:styleId="Odwoanieprzypisukocowego">
    <w:name w:val="endnote reference"/>
    <w:uiPriority w:val="99"/>
    <w:semiHidden/>
    <w:unhideWhenUsed/>
    <w:rsid w:val="00836285"/>
    <w:rPr>
      <w:vertAlign w:val="superscript"/>
    </w:rPr>
  </w:style>
  <w:style w:type="character" w:customStyle="1" w:styleId="Nagwek3Znak">
    <w:name w:val="Nagłówek 3 Znak"/>
    <w:link w:val="Nagwek3"/>
    <w:rsid w:val="00C8537A"/>
    <w:rPr>
      <w:rFonts w:ascii="Arial Narrow" w:eastAsia="Times New Roman" w:hAnsi="Arial Narrow"/>
      <w:b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4A3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A21"/>
  </w:style>
  <w:style w:type="character" w:customStyle="1" w:styleId="TekstkomentarzaZnak">
    <w:name w:val="Tekst komentarza Znak"/>
    <w:link w:val="Tekstkomentarza"/>
    <w:uiPriority w:val="99"/>
    <w:semiHidden/>
    <w:rsid w:val="004A3A21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A2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A21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61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E790D-14AE-4096-9FC1-8154E4C1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Wojtczuk Wioleta</dc:creator>
  <cp:lastModifiedBy>Anna Stroińska</cp:lastModifiedBy>
  <cp:revision>2</cp:revision>
  <cp:lastPrinted>2019-06-28T07:05:00Z</cp:lastPrinted>
  <dcterms:created xsi:type="dcterms:W3CDTF">2020-10-02T06:53:00Z</dcterms:created>
  <dcterms:modified xsi:type="dcterms:W3CDTF">2020-10-02T06:53:00Z</dcterms:modified>
</cp:coreProperties>
</file>